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718"/>
        <w:gridCol w:w="3942"/>
        <w:gridCol w:w="1556"/>
        <w:gridCol w:w="1846"/>
      </w:tblGrid>
      <w:tr w:rsidR="006B74B6" w14:paraId="0E6053AA" w14:textId="77777777" w:rsidTr="00AE497E">
        <w:trPr>
          <w:jc w:val="center"/>
        </w:trPr>
        <w:tc>
          <w:tcPr>
            <w:tcW w:w="1718" w:type="dxa"/>
          </w:tcPr>
          <w:p w14:paraId="5AD86844" w14:textId="77777777" w:rsidR="006B74B6" w:rsidRDefault="006B74B6" w:rsidP="00B81993">
            <w:pPr>
              <w:spacing w:before="120" w:after="120"/>
            </w:pPr>
            <w:r>
              <w:t>Przedmiot:</w:t>
            </w:r>
          </w:p>
        </w:tc>
        <w:tc>
          <w:tcPr>
            <w:tcW w:w="7344" w:type="dxa"/>
            <w:gridSpan w:val="3"/>
          </w:tcPr>
          <w:p w14:paraId="3B24D085" w14:textId="33943BB2" w:rsidR="006B74B6" w:rsidRPr="0072324C" w:rsidRDefault="005C7813" w:rsidP="00B81993">
            <w:pPr>
              <w:spacing w:before="120" w:after="120"/>
              <w:rPr>
                <w:b/>
              </w:rPr>
            </w:pPr>
            <w:r>
              <w:rPr>
                <w:b/>
              </w:rPr>
              <w:t>U</w:t>
            </w:r>
            <w:r w:rsidR="00020300">
              <w:rPr>
                <w:b/>
              </w:rPr>
              <w:t>kłady cyfrowe</w:t>
            </w:r>
          </w:p>
        </w:tc>
      </w:tr>
      <w:tr w:rsidR="006B74B6" w14:paraId="088343A7" w14:textId="77777777" w:rsidTr="00AE497E">
        <w:trPr>
          <w:jc w:val="center"/>
        </w:trPr>
        <w:tc>
          <w:tcPr>
            <w:tcW w:w="1718" w:type="dxa"/>
          </w:tcPr>
          <w:p w14:paraId="20764FF7" w14:textId="77777777" w:rsidR="006B74B6" w:rsidRDefault="006B74B6" w:rsidP="00B81993">
            <w:pPr>
              <w:spacing w:before="120" w:after="120"/>
            </w:pPr>
            <w:r>
              <w:t>Klasa:</w:t>
            </w:r>
          </w:p>
        </w:tc>
        <w:tc>
          <w:tcPr>
            <w:tcW w:w="3942" w:type="dxa"/>
          </w:tcPr>
          <w:p w14:paraId="75E67AD6" w14:textId="3446A3B7" w:rsidR="006B74B6" w:rsidRPr="0072324C" w:rsidRDefault="003C7D92" w:rsidP="00B81993">
            <w:pPr>
              <w:spacing w:before="120" w:after="120"/>
              <w:rPr>
                <w:b/>
              </w:rPr>
            </w:pPr>
            <w:r>
              <w:rPr>
                <w:b/>
              </w:rPr>
              <w:t>2</w:t>
            </w:r>
            <w:r w:rsidR="00020300">
              <w:rPr>
                <w:b/>
              </w:rPr>
              <w:t>f</w:t>
            </w:r>
            <w:r w:rsidR="00647FF1">
              <w:rPr>
                <w:b/>
              </w:rPr>
              <w:t xml:space="preserve"> </w:t>
            </w:r>
            <w:r w:rsidR="006B74B6" w:rsidRPr="0072324C">
              <w:rPr>
                <w:b/>
              </w:rPr>
              <w:t xml:space="preserve">Technik </w:t>
            </w:r>
            <w:r w:rsidR="00020300">
              <w:rPr>
                <w:b/>
              </w:rPr>
              <w:t>elektryk</w:t>
            </w:r>
            <w:r w:rsidR="006B74B6" w:rsidRPr="0072324C">
              <w:rPr>
                <w:b/>
              </w:rPr>
              <w:t xml:space="preserve"> 311410</w:t>
            </w:r>
          </w:p>
        </w:tc>
        <w:tc>
          <w:tcPr>
            <w:tcW w:w="1556" w:type="dxa"/>
          </w:tcPr>
          <w:p w14:paraId="26036838" w14:textId="77777777" w:rsidR="006B74B6" w:rsidRDefault="006B74B6" w:rsidP="00B81993">
            <w:pPr>
              <w:spacing w:before="120" w:after="120"/>
            </w:pPr>
            <w:r>
              <w:t>Rok szkolny:</w:t>
            </w:r>
          </w:p>
        </w:tc>
        <w:tc>
          <w:tcPr>
            <w:tcW w:w="1846" w:type="dxa"/>
          </w:tcPr>
          <w:p w14:paraId="6BC1E536" w14:textId="0D1AE210" w:rsidR="006B74B6" w:rsidRPr="0072324C" w:rsidRDefault="006B74B6" w:rsidP="00B81993">
            <w:pPr>
              <w:spacing w:before="120" w:after="120"/>
              <w:rPr>
                <w:b/>
              </w:rPr>
            </w:pPr>
            <w:r w:rsidRPr="0072324C">
              <w:rPr>
                <w:b/>
              </w:rPr>
              <w:t>20</w:t>
            </w:r>
            <w:r w:rsidR="00D60FFF">
              <w:rPr>
                <w:b/>
              </w:rPr>
              <w:t>2</w:t>
            </w:r>
            <w:r w:rsidR="0099250E">
              <w:rPr>
                <w:b/>
              </w:rPr>
              <w:t>5</w:t>
            </w:r>
            <w:r w:rsidRPr="0072324C">
              <w:rPr>
                <w:b/>
              </w:rPr>
              <w:t>/20</w:t>
            </w:r>
            <w:r w:rsidR="00D60FFF">
              <w:rPr>
                <w:b/>
              </w:rPr>
              <w:t>2</w:t>
            </w:r>
            <w:r w:rsidR="0099250E">
              <w:rPr>
                <w:b/>
              </w:rPr>
              <w:t>6</w:t>
            </w:r>
          </w:p>
        </w:tc>
      </w:tr>
      <w:tr w:rsidR="006B74B6" w14:paraId="67B2ED7D" w14:textId="77777777" w:rsidTr="00AE497E">
        <w:trPr>
          <w:jc w:val="center"/>
        </w:trPr>
        <w:tc>
          <w:tcPr>
            <w:tcW w:w="1718" w:type="dxa"/>
          </w:tcPr>
          <w:p w14:paraId="2EC71B09" w14:textId="77777777" w:rsidR="006B74B6" w:rsidRDefault="006B74B6" w:rsidP="00B81993">
            <w:pPr>
              <w:spacing w:before="120" w:after="120"/>
            </w:pPr>
            <w:r>
              <w:t>Szkoła:</w:t>
            </w:r>
          </w:p>
        </w:tc>
        <w:tc>
          <w:tcPr>
            <w:tcW w:w="7344" w:type="dxa"/>
            <w:gridSpan w:val="3"/>
          </w:tcPr>
          <w:p w14:paraId="2764F90B" w14:textId="77777777" w:rsidR="006B74B6" w:rsidRDefault="006B74B6" w:rsidP="00B81993">
            <w:pPr>
              <w:spacing w:before="120" w:after="120"/>
            </w:pPr>
            <w:r>
              <w:t>Zespół Szkół Elektryczno-Mechanicznych im gen. J. Kustronia w Nowym Sączu</w:t>
            </w:r>
          </w:p>
        </w:tc>
      </w:tr>
    </w:tbl>
    <w:p w14:paraId="56D7CA6E" w14:textId="77777777" w:rsidR="00227095" w:rsidRPr="00340ED2" w:rsidRDefault="00227095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bookmarkStart w:id="0" w:name="_Hlk492476189"/>
      <w:r w:rsidRPr="00340ED2">
        <w:rPr>
          <w:b/>
          <w:bCs/>
        </w:rPr>
        <w:t>Informacje wstępne:</w:t>
      </w:r>
    </w:p>
    <w:p w14:paraId="2F7DCA4F" w14:textId="77777777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>Wymagania edukacyjne zostały opracowane na podstawie:</w:t>
      </w:r>
    </w:p>
    <w:p w14:paraId="07C70534" w14:textId="77777777" w:rsidR="00227095" w:rsidRDefault="00227095" w:rsidP="00227095">
      <w:pPr>
        <w:pStyle w:val="Akapitzlist"/>
        <w:numPr>
          <w:ilvl w:val="1"/>
          <w:numId w:val="14"/>
        </w:numPr>
        <w:jc w:val="both"/>
      </w:pPr>
      <w:r>
        <w:t>Podstawy programowej dla zawodu Technik mechatronik 311410 podaną w Rozporządzeniu Ministra Edukacji Narodowej z dnia 16 maja 2019 r (Dz. U. z 2019 r. poz. 991)</w:t>
      </w:r>
    </w:p>
    <w:p w14:paraId="791F60D2" w14:textId="3BDC40F3" w:rsidR="00227095" w:rsidRDefault="00227095" w:rsidP="00227095">
      <w:pPr>
        <w:pStyle w:val="Akapitzlist"/>
        <w:numPr>
          <w:ilvl w:val="1"/>
          <w:numId w:val="14"/>
        </w:numPr>
        <w:jc w:val="both"/>
      </w:pPr>
      <w:r>
        <w:t xml:space="preserve">Programu nauczania dla zawodu Technik mechatronik 311410 o strukturze przedmiotowej dla </w:t>
      </w:r>
      <w:r w:rsidRPr="00E24760">
        <w:rPr>
          <w:b/>
          <w:bCs/>
        </w:rPr>
        <w:t>techniku</w:t>
      </w:r>
      <w:r w:rsidR="001F5E03">
        <w:rPr>
          <w:b/>
          <w:bCs/>
        </w:rPr>
        <w:t>m</w:t>
      </w:r>
      <w:r w:rsidRPr="00E24760">
        <w:rPr>
          <w:b/>
          <w:bCs/>
        </w:rPr>
        <w:t xml:space="preserve"> 5 letniego</w:t>
      </w:r>
      <w:r>
        <w:t xml:space="preserve">. Autorzy programu -  </w:t>
      </w:r>
      <w:r w:rsidRPr="001975ED">
        <w:t>mgr inż. Stanisław Juraszek, mgr inż. Piotr Pniewski, mgr inż. Piotr Tokarz</w:t>
      </w:r>
      <w:r>
        <w:t>.</w:t>
      </w:r>
    </w:p>
    <w:p w14:paraId="43D25CB0" w14:textId="1B409370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>Zgodnie z przepisami prawa oświatowego oraz zapisami zawartymi w Statucie Zespołu Szkół Elektryczno-Mechanicznych im. gen. Józefa Kustronia w Nowym Sączu przedmiotem oceniania na przedmiocie jest:</w:t>
      </w:r>
    </w:p>
    <w:p w14:paraId="628BC8B2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bookmarkStart w:id="1" w:name="_Hlk18490332"/>
      <w:r>
        <w:t>wiedza i umiejętności przedmiotowe zapisane w obowiązującej podstawie programowej dla technika mechatronik - Podstawa programowa dla zawodu Technik mechatronik 311410 (</w:t>
      </w:r>
      <w:r w:rsidRPr="00931637">
        <w:rPr>
          <w:i/>
          <w:iCs/>
        </w:rPr>
        <w:t>Dz.U.201</w:t>
      </w:r>
      <w:r>
        <w:rPr>
          <w:i/>
          <w:iCs/>
        </w:rPr>
        <w:t>2</w:t>
      </w:r>
      <w:r w:rsidRPr="00931637">
        <w:rPr>
          <w:i/>
          <w:iCs/>
        </w:rPr>
        <w:t xml:space="preserve"> poz. </w:t>
      </w:r>
      <w:r>
        <w:rPr>
          <w:i/>
          <w:iCs/>
        </w:rPr>
        <w:t>184</w:t>
      </w:r>
      <w:r>
        <w:t xml:space="preserve">); </w:t>
      </w:r>
    </w:p>
    <w:p w14:paraId="279F4C2D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>umiejętności praktycznego wykorzystania i zastosowania zdobytej wiedzy w tym m.in. rozwiązywanie zadań i problemów,</w:t>
      </w:r>
    </w:p>
    <w:p w14:paraId="253A2953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umiejętności uzasadniania, argumentowania, przekonywania; </w:t>
      </w:r>
    </w:p>
    <w:p w14:paraId="435019DD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aktywność na lekcjach; </w:t>
      </w:r>
    </w:p>
    <w:p w14:paraId="72FCFC6A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przygotowanie do zajęć w tym m.in. wykonywanie zadań domowych, projektów; </w:t>
      </w:r>
    </w:p>
    <w:p w14:paraId="6E6C5322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umiejętność pracy w zespole; </w:t>
      </w:r>
    </w:p>
    <w:p w14:paraId="4CBE3D75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umiejętność rozwiązywania konfliktów, sytuacji trudnych i problemowych; </w:t>
      </w:r>
    </w:p>
    <w:p w14:paraId="39487FF4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kreatywność, pomysłowość; </w:t>
      </w:r>
    </w:p>
    <w:p w14:paraId="2D61944D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>wysiłek wkładany w uzyskanie rezultatów.</w:t>
      </w:r>
    </w:p>
    <w:p w14:paraId="18E57541" w14:textId="0ECB104E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 xml:space="preserve">Zgodnie z zapisami nauczyciel prowadzący zajęcia edukacyjne oraz wychowawca klasy zobowiązani są do poinformowania ucznia i jego rodziców o przewidywanych dla </w:t>
      </w:r>
      <w:r w:rsidR="00CD0000">
        <w:t>niego śródrocznej i rocznej oceny klasyfikacyjnej z zajęć edukacyjnych</w:t>
      </w:r>
      <w:r>
        <w:t xml:space="preserve">. </w:t>
      </w:r>
    </w:p>
    <w:p w14:paraId="344E0E1F" w14:textId="04C77D89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 xml:space="preserve">Na zajęciach obowiązuje podręcznik: pod red. M. Olszewski: </w:t>
      </w:r>
      <w:r w:rsidRPr="005D7C3D">
        <w:rPr>
          <w:b/>
          <w:bCs/>
        </w:rPr>
        <w:t>„</w:t>
      </w:r>
      <w:r w:rsidRPr="005D7C3D">
        <w:rPr>
          <w:b/>
          <w:bCs/>
          <w:i/>
          <w:iCs/>
        </w:rPr>
        <w:t>Urządzenia i systemy mechatroniczne</w:t>
      </w:r>
      <w:r w:rsidRPr="005D7C3D">
        <w:rPr>
          <w:b/>
          <w:bCs/>
        </w:rPr>
        <w:t xml:space="preserve"> – </w:t>
      </w:r>
      <w:r w:rsidRPr="005D7C3D">
        <w:rPr>
          <w:b/>
          <w:bCs/>
          <w:i/>
          <w:iCs/>
        </w:rPr>
        <w:t>podręcznik dla uczniów szkół ponadgimnazjalnych i wyższych technicznych”</w:t>
      </w:r>
      <w:r>
        <w:t xml:space="preserve"> Część I. i II. - Wydawnictwo Szkolne </w:t>
      </w:r>
      <w:r w:rsidRPr="00BD5AA3">
        <w:t>i</w:t>
      </w:r>
      <w:r w:rsidR="00BD5AA3">
        <w:t> </w:t>
      </w:r>
      <w:r w:rsidRPr="00BD5AA3">
        <w:t>Pedagogiczne</w:t>
      </w:r>
      <w:r>
        <w:t>, Numer dopuszczenia - 03/2009</w:t>
      </w:r>
    </w:p>
    <w:p w14:paraId="1A41318D" w14:textId="77777777" w:rsidR="00E2673B" w:rsidRDefault="00E2673B" w:rsidP="00E2673B">
      <w:pPr>
        <w:pStyle w:val="Akapitzlist"/>
        <w:ind w:left="720" w:firstLine="0"/>
        <w:jc w:val="both"/>
      </w:pPr>
    </w:p>
    <w:bookmarkEnd w:id="1"/>
    <w:p w14:paraId="1DBA13EE" w14:textId="343F8983" w:rsidR="00340794" w:rsidRDefault="00340794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>
        <w:rPr>
          <w:b/>
          <w:bCs/>
        </w:rPr>
        <w:t>Wymagania edukacyjne niezbędne do uzyskania odpowiedniej oceny klasyfikacyjnej śródrocznej.</w:t>
      </w:r>
    </w:p>
    <w:p w14:paraId="5EC398C0" w14:textId="77777777" w:rsidR="0055181C" w:rsidRDefault="0055181C" w:rsidP="0055181C">
      <w:pPr>
        <w:spacing w:before="120" w:line="240" w:lineRule="auto"/>
      </w:pPr>
      <w:r>
        <w:t>Wymagania edukacyjne niezbędne do uzyskania odpowiedniej oceny klasyfikacyjnej śródrocznej odniesione są do następującej tematyki:</w:t>
      </w:r>
    </w:p>
    <w:p w14:paraId="70A31EDD" w14:textId="2B73A754" w:rsidR="00477BD7" w:rsidRPr="00477BD7" w:rsidRDefault="00477BD7" w:rsidP="00477BD7">
      <w:pPr>
        <w:pStyle w:val="Akapitzlist"/>
        <w:numPr>
          <w:ilvl w:val="0"/>
          <w:numId w:val="15"/>
        </w:numPr>
        <w:spacing w:after="0"/>
        <w:ind w:left="851" w:hanging="218"/>
        <w:rPr>
          <w:sz w:val="22"/>
        </w:rPr>
      </w:pPr>
      <w:r w:rsidRPr="00477BD7">
        <w:rPr>
          <w:sz w:val="22"/>
        </w:rPr>
        <w:t>struktur</w:t>
      </w:r>
      <w:r>
        <w:rPr>
          <w:sz w:val="22"/>
        </w:rPr>
        <w:t>a</w:t>
      </w:r>
      <w:r w:rsidRPr="00477BD7">
        <w:rPr>
          <w:sz w:val="22"/>
        </w:rPr>
        <w:t xml:space="preserve"> urządzenia mechatronicznego,</w:t>
      </w:r>
    </w:p>
    <w:p w14:paraId="3CE407C9" w14:textId="51C3D2BB" w:rsidR="00477BD7" w:rsidRPr="00477BD7" w:rsidRDefault="00477BD7" w:rsidP="00477BD7">
      <w:pPr>
        <w:pStyle w:val="Akapitzlist"/>
        <w:numPr>
          <w:ilvl w:val="0"/>
          <w:numId w:val="15"/>
        </w:numPr>
        <w:spacing w:after="0"/>
        <w:ind w:left="851" w:hanging="218"/>
        <w:rPr>
          <w:sz w:val="22"/>
        </w:rPr>
      </w:pPr>
      <w:r w:rsidRPr="00477BD7">
        <w:rPr>
          <w:sz w:val="22"/>
        </w:rPr>
        <w:t>specyfik</w:t>
      </w:r>
      <w:r>
        <w:rPr>
          <w:sz w:val="22"/>
        </w:rPr>
        <w:t>a</w:t>
      </w:r>
      <w:r w:rsidRPr="00477BD7">
        <w:rPr>
          <w:sz w:val="22"/>
        </w:rPr>
        <w:t xml:space="preserve"> działania urządzenia mechatroniczego,</w:t>
      </w:r>
    </w:p>
    <w:p w14:paraId="130B7B78" w14:textId="10028FAF" w:rsidR="00477BD7" w:rsidRPr="00477BD7" w:rsidRDefault="00477BD7" w:rsidP="00477BD7">
      <w:pPr>
        <w:pStyle w:val="Akapitzlist"/>
        <w:numPr>
          <w:ilvl w:val="0"/>
          <w:numId w:val="15"/>
        </w:numPr>
        <w:spacing w:after="0"/>
        <w:ind w:left="851" w:hanging="218"/>
        <w:rPr>
          <w:sz w:val="22"/>
        </w:rPr>
      </w:pPr>
      <w:r w:rsidRPr="00477BD7">
        <w:rPr>
          <w:sz w:val="22"/>
        </w:rPr>
        <w:t>wymagania stawian</w:t>
      </w:r>
      <w:r>
        <w:rPr>
          <w:sz w:val="22"/>
        </w:rPr>
        <w:t>e</w:t>
      </w:r>
      <w:r w:rsidRPr="00477BD7">
        <w:rPr>
          <w:sz w:val="22"/>
        </w:rPr>
        <w:t xml:space="preserve"> mechatronicznym napędom elektrycznym,</w:t>
      </w:r>
    </w:p>
    <w:p w14:paraId="3A8C6F14" w14:textId="445625C9" w:rsidR="00477BD7" w:rsidRPr="00477BD7" w:rsidRDefault="00477BD7" w:rsidP="00477BD7">
      <w:pPr>
        <w:pStyle w:val="Akapitzlist"/>
        <w:numPr>
          <w:ilvl w:val="0"/>
          <w:numId w:val="15"/>
        </w:numPr>
        <w:spacing w:after="0"/>
        <w:ind w:left="851" w:hanging="218"/>
        <w:rPr>
          <w:sz w:val="22"/>
        </w:rPr>
      </w:pPr>
      <w:r w:rsidRPr="00477BD7">
        <w:rPr>
          <w:sz w:val="22"/>
        </w:rPr>
        <w:t>fizyczn</w:t>
      </w:r>
      <w:r>
        <w:rPr>
          <w:sz w:val="22"/>
        </w:rPr>
        <w:t>e</w:t>
      </w:r>
      <w:r w:rsidRPr="00477BD7">
        <w:rPr>
          <w:sz w:val="22"/>
        </w:rPr>
        <w:t xml:space="preserve"> aspekt</w:t>
      </w:r>
      <w:r>
        <w:rPr>
          <w:sz w:val="22"/>
        </w:rPr>
        <w:t>y</w:t>
      </w:r>
      <w:r w:rsidRPr="00477BD7">
        <w:rPr>
          <w:sz w:val="22"/>
        </w:rPr>
        <w:t xml:space="preserve"> budowy i działania silników elektrycznych prądu stałego.</w:t>
      </w:r>
    </w:p>
    <w:p w14:paraId="06C8DE1F" w14:textId="6A212B45" w:rsidR="0055181C" w:rsidRPr="00AF3261" w:rsidRDefault="0055181C" w:rsidP="0055181C">
      <w:pPr>
        <w:spacing w:before="120" w:line="360" w:lineRule="auto"/>
      </w:pPr>
      <w:r>
        <w:t xml:space="preserve">W odniesieniu do </w:t>
      </w:r>
      <w:r w:rsidR="000D0A5E">
        <w:t>podanej tematyki</w:t>
      </w:r>
      <w:r>
        <w:t>: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399"/>
        <w:gridCol w:w="9086"/>
      </w:tblGrid>
      <w:tr w:rsidR="00A929FF" w14:paraId="26872560" w14:textId="77777777" w:rsidTr="00BD5AA3">
        <w:tc>
          <w:tcPr>
            <w:tcW w:w="1399" w:type="dxa"/>
            <w:vAlign w:val="center"/>
          </w:tcPr>
          <w:p w14:paraId="52472894" w14:textId="77777777" w:rsidR="00A929FF" w:rsidRPr="000458B1" w:rsidRDefault="00A929FF" w:rsidP="00857A57">
            <w:pPr>
              <w:spacing w:after="0"/>
              <w:jc w:val="center"/>
              <w:rPr>
                <w:sz w:val="20"/>
                <w:szCs w:val="20"/>
              </w:rPr>
            </w:pPr>
            <w:r w:rsidRPr="00C277E4">
              <w:rPr>
                <w:b/>
                <w:bCs/>
                <w:color w:val="002060"/>
                <w:sz w:val="20"/>
                <w:szCs w:val="20"/>
              </w:rPr>
              <w:t>Wymagania</w:t>
            </w:r>
            <w:r>
              <w:rPr>
                <w:sz w:val="20"/>
                <w:szCs w:val="20"/>
              </w:rPr>
              <w:br/>
            </w:r>
            <w:r w:rsidRPr="00C277E4">
              <w:rPr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9086" w:type="dxa"/>
            <w:vAlign w:val="center"/>
          </w:tcPr>
          <w:p w14:paraId="0EEC9E72" w14:textId="77777777" w:rsidR="00A929FF" w:rsidRPr="00C277E4" w:rsidRDefault="00A929FF" w:rsidP="00857A57">
            <w:pPr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Opis wymagań</w:t>
            </w:r>
          </w:p>
        </w:tc>
      </w:tr>
      <w:tr w:rsidR="00A929FF" w14:paraId="1EC429C7" w14:textId="77777777" w:rsidTr="00BD5AA3">
        <w:tc>
          <w:tcPr>
            <w:tcW w:w="10485" w:type="dxa"/>
            <w:gridSpan w:val="2"/>
          </w:tcPr>
          <w:p w14:paraId="29B1A2ED" w14:textId="77777777" w:rsidR="00A929FF" w:rsidRPr="000458B1" w:rsidRDefault="00A929FF" w:rsidP="00857A5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dopuszczając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>:</w:t>
            </w:r>
          </w:p>
        </w:tc>
      </w:tr>
      <w:tr w:rsidR="00A929FF" w14:paraId="5C7ECA92" w14:textId="77777777" w:rsidTr="00BD5AA3">
        <w:tc>
          <w:tcPr>
            <w:tcW w:w="1399" w:type="dxa"/>
            <w:vAlign w:val="center"/>
          </w:tcPr>
          <w:p w14:paraId="19991618" w14:textId="29E6B017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k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onieczne</w:t>
            </w:r>
          </w:p>
          <w:p w14:paraId="66837C4D" w14:textId="6E06E556" w:rsidR="00A929FF" w:rsidRPr="000458B1" w:rsidRDefault="00A929FF" w:rsidP="00EF2DA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9086" w:type="dxa"/>
          </w:tcPr>
          <w:p w14:paraId="52BED6E9" w14:textId="77777777" w:rsidR="00A703D5" w:rsidRPr="00BD5AA3" w:rsidRDefault="00A703D5" w:rsidP="00A703D5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Przywołuje z pamięci poznane fakty, terminy, sposoby postępowania, metody i modele </w:t>
            </w:r>
            <w:r>
              <w:rPr>
                <w:sz w:val="20"/>
                <w:szCs w:val="20"/>
              </w:rPr>
              <w:t>czyli m.in.:</w:t>
            </w:r>
          </w:p>
          <w:p w14:paraId="6AB929A0" w14:textId="7E477CC9" w:rsidR="00A929FF" w:rsidRPr="00032495" w:rsidRDefault="00A703D5" w:rsidP="00A703D5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definiuje, nazywa, rozpoznaje, wylicza, wyznacza</w:t>
            </w:r>
            <w:r>
              <w:rPr>
                <w:b/>
                <w:bCs/>
                <w:sz w:val="20"/>
                <w:szCs w:val="20"/>
              </w:rPr>
              <w:t>, wymienia</w:t>
            </w:r>
            <w:r w:rsidRPr="002E72EC">
              <w:rPr>
                <w:b/>
                <w:bCs/>
                <w:sz w:val="20"/>
                <w:szCs w:val="20"/>
              </w:rPr>
              <w:t>, porządkuje</w:t>
            </w:r>
            <w:r>
              <w:rPr>
                <w:b/>
                <w:bCs/>
                <w:sz w:val="20"/>
                <w:szCs w:val="20"/>
              </w:rPr>
              <w:t>, rozpoznaje</w:t>
            </w:r>
            <w:r w:rsidRPr="002E72EC">
              <w:rPr>
                <w:b/>
                <w:bCs/>
                <w:sz w:val="20"/>
                <w:szCs w:val="20"/>
              </w:rPr>
              <w:t xml:space="preserve">, zapisuje fakty, terminy, sposoby postępowania, metody i modele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podanej </w:t>
            </w:r>
            <w:r w:rsidRPr="002E72EC">
              <w:rPr>
                <w:b/>
                <w:bCs/>
                <w:sz w:val="20"/>
                <w:szCs w:val="20"/>
              </w:rPr>
              <w:t>powyżej</w:t>
            </w:r>
            <w:r w:rsidRPr="002E72EC">
              <w:rPr>
                <w:sz w:val="20"/>
                <w:szCs w:val="20"/>
              </w:rPr>
              <w:t>.</w:t>
            </w:r>
          </w:p>
        </w:tc>
      </w:tr>
      <w:tr w:rsidR="00A929FF" w14:paraId="11CE561E" w14:textId="77777777" w:rsidTr="00BD5AA3">
        <w:tc>
          <w:tcPr>
            <w:tcW w:w="10485" w:type="dxa"/>
            <w:gridSpan w:val="2"/>
          </w:tcPr>
          <w:p w14:paraId="072E2F04" w14:textId="77777777" w:rsidR="00A929FF" w:rsidRPr="000458B1" w:rsidRDefault="00A929FF" w:rsidP="00857A5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dostateczn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dopuszczającą oraz:</w:t>
            </w:r>
          </w:p>
        </w:tc>
      </w:tr>
      <w:tr w:rsidR="00A929FF" w14:paraId="7FE77928" w14:textId="77777777" w:rsidTr="00BD5AA3">
        <w:tc>
          <w:tcPr>
            <w:tcW w:w="1399" w:type="dxa"/>
            <w:vAlign w:val="center"/>
          </w:tcPr>
          <w:p w14:paraId="334452FF" w14:textId="77777777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lastRenderedPageBreak/>
              <w:t>p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odstawowe</w:t>
            </w:r>
          </w:p>
          <w:p w14:paraId="33CA7013" w14:textId="11959A12" w:rsidR="00A929FF" w:rsidRPr="00C277E4" w:rsidRDefault="00A929FF" w:rsidP="00EF2DA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9086" w:type="dxa"/>
          </w:tcPr>
          <w:p w14:paraId="501677E1" w14:textId="77777777" w:rsidR="002B3BBE" w:rsidRPr="00BD5AA3" w:rsidRDefault="002B3BBE" w:rsidP="002B3BBE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Porównuje i wnioskuje na bazie zapamiętanych informacji oraz tłumaczy i interpretuje znaczenie pojęć  </w:t>
            </w:r>
            <w:r>
              <w:rPr>
                <w:sz w:val="20"/>
                <w:szCs w:val="20"/>
              </w:rPr>
              <w:t>czyli m.in.:</w:t>
            </w:r>
          </w:p>
          <w:p w14:paraId="1D05BB19" w14:textId="0901CFE1" w:rsidR="00A929FF" w:rsidRPr="002E72EC" w:rsidRDefault="002B3BBE" w:rsidP="002B3BBE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charakteryzuje, podaje przykłady, dobiera, identyfikuje</w:t>
            </w:r>
            <w:r>
              <w:rPr>
                <w:b/>
                <w:bCs/>
                <w:sz w:val="20"/>
                <w:szCs w:val="20"/>
              </w:rPr>
              <w:t>, ilustruje</w:t>
            </w:r>
            <w:r w:rsidRPr="002E72EC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 xml:space="preserve">objaśnia, </w:t>
            </w:r>
            <w:r w:rsidRPr="002E72EC">
              <w:rPr>
                <w:b/>
                <w:bCs/>
                <w:sz w:val="20"/>
                <w:szCs w:val="20"/>
              </w:rPr>
              <w:t>przelicza, tłumaczy i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2E72EC">
              <w:rPr>
                <w:b/>
                <w:bCs/>
                <w:sz w:val="20"/>
                <w:szCs w:val="20"/>
              </w:rPr>
              <w:t xml:space="preserve">wyjaśnia pojęcia oraz porównuje i wnioskuje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A929FF" w14:paraId="5ADC04C9" w14:textId="77777777" w:rsidTr="00BD5AA3">
        <w:tc>
          <w:tcPr>
            <w:tcW w:w="10485" w:type="dxa"/>
            <w:gridSpan w:val="2"/>
          </w:tcPr>
          <w:p w14:paraId="6E1FF3E2" w14:textId="77777777" w:rsidR="00A929FF" w:rsidRPr="000458B1" w:rsidRDefault="00A929FF" w:rsidP="00857A5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czeń otrzymuję ocenę dobrą, jeżeli spełnił wymagania na ocenę dostateczną oraz:</w:t>
            </w:r>
          </w:p>
        </w:tc>
      </w:tr>
      <w:tr w:rsidR="00A929FF" w14:paraId="02591B3C" w14:textId="77777777" w:rsidTr="00BD5AA3">
        <w:tc>
          <w:tcPr>
            <w:tcW w:w="1399" w:type="dxa"/>
            <w:vAlign w:val="center"/>
          </w:tcPr>
          <w:p w14:paraId="61C0DAD7" w14:textId="77777777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r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ozszerzające</w:t>
            </w:r>
          </w:p>
          <w:p w14:paraId="1C0DC871" w14:textId="069B08CF" w:rsidR="00A929FF" w:rsidRPr="00C277E4" w:rsidRDefault="00EF2DAA" w:rsidP="00EF2DA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  <w:r w:rsidR="00A929FF">
              <w:rPr>
                <w:b/>
                <w:bCs/>
                <w:sz w:val="20"/>
                <w:szCs w:val="20"/>
              </w:rPr>
              <w:t>obra</w:t>
            </w:r>
          </w:p>
        </w:tc>
        <w:tc>
          <w:tcPr>
            <w:tcW w:w="9086" w:type="dxa"/>
          </w:tcPr>
          <w:p w14:paraId="6E896F37" w14:textId="77777777" w:rsidR="006E0308" w:rsidRPr="00EF2DAA" w:rsidRDefault="006E0308" w:rsidP="006E0308">
            <w:pPr>
              <w:spacing w:after="0"/>
              <w:rPr>
                <w:sz w:val="20"/>
                <w:szCs w:val="20"/>
              </w:rPr>
            </w:pPr>
            <w:r w:rsidRPr="00EF2DAA">
              <w:rPr>
                <w:sz w:val="20"/>
                <w:szCs w:val="20"/>
              </w:rPr>
              <w:t>Używa i stosuje zapamiętane informacje do rozwiązywania znanych problemów poprzez wybór rozwiązania z</w:t>
            </w:r>
            <w:r>
              <w:rPr>
                <w:sz w:val="20"/>
                <w:szCs w:val="20"/>
              </w:rPr>
              <w:t> </w:t>
            </w:r>
            <w:r w:rsidRPr="00EF2DAA">
              <w:rPr>
                <w:sz w:val="20"/>
                <w:szCs w:val="20"/>
              </w:rPr>
              <w:t>zamkniętej listy</w:t>
            </w:r>
            <w:r>
              <w:rPr>
                <w:sz w:val="20"/>
                <w:szCs w:val="20"/>
              </w:rPr>
              <w:t xml:space="preserve"> czyli m.in.: </w:t>
            </w:r>
          </w:p>
          <w:p w14:paraId="39A82325" w14:textId="297C716A" w:rsidR="00A929FF" w:rsidRPr="002E72EC" w:rsidRDefault="006E0308" w:rsidP="006E0308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demonstruje, </w:t>
            </w:r>
            <w:r w:rsidRPr="002E72EC">
              <w:rPr>
                <w:b/>
                <w:bCs/>
                <w:sz w:val="20"/>
                <w:szCs w:val="20"/>
              </w:rPr>
              <w:t>interpretuje,</w:t>
            </w:r>
            <w:r>
              <w:rPr>
                <w:b/>
                <w:bCs/>
                <w:sz w:val="20"/>
                <w:szCs w:val="20"/>
              </w:rPr>
              <w:t xml:space="preserve"> korzysta,</w:t>
            </w:r>
            <w:r w:rsidRPr="002E72EC">
              <w:rPr>
                <w:b/>
                <w:bCs/>
                <w:sz w:val="20"/>
                <w:szCs w:val="20"/>
              </w:rPr>
              <w:t xml:space="preserve"> odkrywa, </w:t>
            </w:r>
            <w:r>
              <w:rPr>
                <w:b/>
                <w:bCs/>
                <w:sz w:val="20"/>
                <w:szCs w:val="20"/>
              </w:rPr>
              <w:t xml:space="preserve">przedstawia, przewiduje, </w:t>
            </w:r>
            <w:r w:rsidRPr="002E72EC">
              <w:rPr>
                <w:b/>
                <w:bCs/>
                <w:sz w:val="20"/>
                <w:szCs w:val="20"/>
              </w:rPr>
              <w:t>wdraża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 w:rsidRPr="002E72EC">
              <w:rPr>
                <w:b/>
                <w:bCs/>
                <w:sz w:val="20"/>
                <w:szCs w:val="20"/>
              </w:rPr>
              <w:t xml:space="preserve">wykorzystuje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A929FF" w14:paraId="718B1EEF" w14:textId="77777777" w:rsidTr="00BD5AA3">
        <w:tc>
          <w:tcPr>
            <w:tcW w:w="10485" w:type="dxa"/>
            <w:gridSpan w:val="2"/>
          </w:tcPr>
          <w:p w14:paraId="2F7689A4" w14:textId="77777777" w:rsidR="00A929FF" w:rsidRPr="000458B1" w:rsidRDefault="00A929FF" w:rsidP="00857A5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bardzo dobr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dobrą oraz:</w:t>
            </w:r>
          </w:p>
        </w:tc>
      </w:tr>
      <w:tr w:rsidR="00A929FF" w14:paraId="37A40F81" w14:textId="77777777" w:rsidTr="00BD5AA3">
        <w:tc>
          <w:tcPr>
            <w:tcW w:w="1399" w:type="dxa"/>
            <w:vAlign w:val="center"/>
          </w:tcPr>
          <w:p w14:paraId="6CE4FC62" w14:textId="77777777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d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opełniające</w:t>
            </w:r>
          </w:p>
          <w:p w14:paraId="791C0EAF" w14:textId="4C582735" w:rsidR="00A929FF" w:rsidRPr="00C277E4" w:rsidRDefault="00A929FF" w:rsidP="00EF2DA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9086" w:type="dxa"/>
          </w:tcPr>
          <w:p w14:paraId="16807B0D" w14:textId="77777777" w:rsidR="0066345B" w:rsidRPr="00151230" w:rsidRDefault="0066345B" w:rsidP="0066345B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Rozpoznaje elementy składowe problemów, powiązania i relacje między nimi a następnie na podstawie własnego wnioskowania rozwiązuje te problemy, poprzez podanie własnych </w:t>
            </w:r>
            <w:r>
              <w:rPr>
                <w:sz w:val="20"/>
                <w:szCs w:val="20"/>
              </w:rPr>
              <w:t>czyli m.in.:</w:t>
            </w:r>
          </w:p>
          <w:p w14:paraId="029C0CCF" w14:textId="59FD5F16" w:rsidR="00A929FF" w:rsidRPr="00151230" w:rsidRDefault="0066345B" w:rsidP="0066345B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analizuje, </w:t>
            </w:r>
            <w:r>
              <w:rPr>
                <w:b/>
                <w:bCs/>
                <w:sz w:val="20"/>
                <w:szCs w:val="20"/>
              </w:rPr>
              <w:t xml:space="preserve">bada, </w:t>
            </w:r>
            <w:r w:rsidRPr="00151230">
              <w:rPr>
                <w:b/>
                <w:bCs/>
                <w:sz w:val="20"/>
                <w:szCs w:val="20"/>
              </w:rPr>
              <w:t>koreluje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151230">
              <w:rPr>
                <w:b/>
                <w:bCs/>
                <w:sz w:val="20"/>
                <w:szCs w:val="20"/>
              </w:rPr>
              <w:t xml:space="preserve"> rozkłada na części, </w:t>
            </w:r>
            <w:r>
              <w:rPr>
                <w:b/>
                <w:bCs/>
                <w:sz w:val="20"/>
                <w:szCs w:val="20"/>
              </w:rPr>
              <w:t xml:space="preserve">kalkuluje, </w:t>
            </w:r>
            <w:r w:rsidRPr="00151230">
              <w:rPr>
                <w:b/>
                <w:bCs/>
                <w:sz w:val="20"/>
                <w:szCs w:val="20"/>
              </w:rPr>
              <w:t xml:space="preserve">kategoryzuje, kwestionuje, </w:t>
            </w:r>
            <w:r>
              <w:rPr>
                <w:b/>
                <w:bCs/>
                <w:sz w:val="20"/>
                <w:szCs w:val="20"/>
              </w:rPr>
              <w:t xml:space="preserve">rozróżnia, </w:t>
            </w:r>
            <w:r w:rsidRPr="00151230">
              <w:rPr>
                <w:b/>
                <w:bCs/>
                <w:sz w:val="20"/>
                <w:szCs w:val="20"/>
              </w:rPr>
              <w:t xml:space="preserve">wnioskuje bada problemy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A929FF" w14:paraId="3E050E41" w14:textId="77777777" w:rsidTr="00BD5AA3">
        <w:tc>
          <w:tcPr>
            <w:tcW w:w="10485" w:type="dxa"/>
            <w:gridSpan w:val="2"/>
          </w:tcPr>
          <w:p w14:paraId="2BF3AB72" w14:textId="77777777" w:rsidR="00A929FF" w:rsidRPr="000458B1" w:rsidRDefault="00A929FF" w:rsidP="00BD5AA3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 xml:space="preserve">Uczeń otrzymuję ocenę </w:t>
            </w:r>
            <w:r>
              <w:rPr>
                <w:sz w:val="20"/>
                <w:szCs w:val="20"/>
              </w:rPr>
              <w:t>celującą,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bardzo dobrą oraz:</w:t>
            </w:r>
          </w:p>
        </w:tc>
      </w:tr>
      <w:tr w:rsidR="00A929FF" w14:paraId="3D97E26A" w14:textId="77777777" w:rsidTr="00BD5AA3">
        <w:tc>
          <w:tcPr>
            <w:tcW w:w="1399" w:type="dxa"/>
            <w:vAlign w:val="center"/>
          </w:tcPr>
          <w:p w14:paraId="40796DD4" w14:textId="5B0D5F8F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w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ykraczające</w:t>
            </w:r>
          </w:p>
          <w:p w14:paraId="2AD1BAE9" w14:textId="20999F1A" w:rsidR="00A929FF" w:rsidRPr="00C277E4" w:rsidRDefault="00A929FF" w:rsidP="00EF2DA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celując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086" w:type="dxa"/>
          </w:tcPr>
          <w:p w14:paraId="7C254627" w14:textId="77777777" w:rsidR="00EE3245" w:rsidRPr="00151230" w:rsidRDefault="00EE3245" w:rsidP="00EE3245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Ocenia i wartościuje informacje z uwagi na podane kryteria, tworzy własne kryteria oceny i argumentacji, dobiera i zestawia elementy składowe w nową strukturę pozwalającą na syntezę nowej informacji i unikalnych rozwiązań </w:t>
            </w:r>
            <w:r>
              <w:rPr>
                <w:sz w:val="20"/>
                <w:szCs w:val="20"/>
              </w:rPr>
              <w:t>czyli m.in.:</w:t>
            </w:r>
          </w:p>
          <w:p w14:paraId="06D8934F" w14:textId="3D013EA7" w:rsidR="00A929FF" w:rsidRPr="00151230" w:rsidRDefault="00EE3245" w:rsidP="00EE3245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krytykuje, decyduje, ocenia, bada, </w:t>
            </w:r>
            <w:r>
              <w:rPr>
                <w:b/>
                <w:bCs/>
                <w:sz w:val="20"/>
                <w:szCs w:val="20"/>
              </w:rPr>
              <w:t xml:space="preserve">poprawia, sporządza, </w:t>
            </w:r>
            <w:r w:rsidRPr="00151230">
              <w:rPr>
                <w:b/>
                <w:bCs/>
                <w:sz w:val="20"/>
                <w:szCs w:val="20"/>
              </w:rPr>
              <w:t>wnioskuje</w:t>
            </w:r>
            <w:r>
              <w:rPr>
                <w:b/>
                <w:bCs/>
                <w:sz w:val="20"/>
                <w:szCs w:val="20"/>
              </w:rPr>
              <w:t xml:space="preserve">, projektuje, rekonstruuje, </w:t>
            </w:r>
            <w:r w:rsidRPr="00151230">
              <w:rPr>
                <w:b/>
                <w:bCs/>
                <w:sz w:val="20"/>
                <w:szCs w:val="20"/>
              </w:rPr>
              <w:t xml:space="preserve"> weryfikuje, tworzy nowe informacje i unikalne rozwiązania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2716EE5A" w14:textId="40C70AB7" w:rsidR="008425CF" w:rsidRDefault="008425CF">
      <w:pPr>
        <w:spacing w:after="160" w:line="259" w:lineRule="auto"/>
        <w:rPr>
          <w:rFonts w:eastAsiaTheme="minorHAnsi"/>
          <w:b/>
          <w:bCs/>
          <w:sz w:val="21"/>
        </w:rPr>
      </w:pPr>
    </w:p>
    <w:p w14:paraId="18ED6189" w14:textId="5CEDBA74" w:rsidR="00A929FF" w:rsidRPr="00340ED2" w:rsidRDefault="00A929FF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>
        <w:rPr>
          <w:b/>
          <w:bCs/>
        </w:rPr>
        <w:t>Wymagania edukacyjne niezbędne do uzyskania odpowiedniej oceny klasyfikacyjnej rocznej.</w:t>
      </w:r>
    </w:p>
    <w:p w14:paraId="261518DC" w14:textId="77777777" w:rsidR="00667770" w:rsidRDefault="00667770" w:rsidP="004477FA">
      <w:pPr>
        <w:jc w:val="both"/>
      </w:pPr>
      <w:r>
        <w:t xml:space="preserve">Uzyskanie odpowiedniej oceny klasyfikacyjnej rocznej narzuca konieczność spełnienia wymagań opisanych w punkcie </w:t>
      </w:r>
      <w:r w:rsidRPr="00BD5AA3">
        <w:rPr>
          <w:b/>
          <w:bCs/>
        </w:rPr>
        <w:t xml:space="preserve">2. </w:t>
      </w:r>
      <w:r w:rsidRPr="00BD5AA3">
        <w:rPr>
          <w:b/>
          <w:bCs/>
          <w:i/>
          <w:iCs/>
        </w:rPr>
        <w:t>Wymagania edukacyjne niezbędne do uzyskania odpowiedniej oceny klasyfikacyjnej śródrocznej</w:t>
      </w:r>
      <w:r w:rsidRPr="00F64D9C">
        <w:rPr>
          <w:i/>
          <w:iCs/>
        </w:rPr>
        <w:t xml:space="preserve"> </w:t>
      </w:r>
      <w:r>
        <w:t>oraz dodatkowo wymagań podanych poniżej a odniesionych do następującej tematyki:</w:t>
      </w:r>
    </w:p>
    <w:p w14:paraId="5A26A1D2" w14:textId="36654A71" w:rsidR="00420BB2" w:rsidRPr="00420BB2" w:rsidRDefault="00420BB2" w:rsidP="00420BB2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 w:rsidRPr="00420BB2">
        <w:rPr>
          <w:sz w:val="22"/>
        </w:rPr>
        <w:t>fizyczn</w:t>
      </w:r>
      <w:r w:rsidR="001D0608">
        <w:rPr>
          <w:sz w:val="22"/>
        </w:rPr>
        <w:t>e</w:t>
      </w:r>
      <w:r w:rsidRPr="00420BB2">
        <w:rPr>
          <w:sz w:val="22"/>
        </w:rPr>
        <w:t xml:space="preserve"> aspekt</w:t>
      </w:r>
      <w:r w:rsidR="001D0608">
        <w:rPr>
          <w:sz w:val="22"/>
        </w:rPr>
        <w:t>y</w:t>
      </w:r>
      <w:r w:rsidRPr="00420BB2">
        <w:rPr>
          <w:sz w:val="22"/>
        </w:rPr>
        <w:t xml:space="preserve"> budowy i działania silników prądu przemiennego,</w:t>
      </w:r>
    </w:p>
    <w:p w14:paraId="171ACB76" w14:textId="0A3701D7" w:rsidR="00420BB2" w:rsidRPr="00420BB2" w:rsidRDefault="00420BB2" w:rsidP="00420BB2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 w:rsidRPr="00420BB2">
        <w:rPr>
          <w:sz w:val="22"/>
        </w:rPr>
        <w:t>fizyczn</w:t>
      </w:r>
      <w:r w:rsidR="001D0608">
        <w:rPr>
          <w:sz w:val="22"/>
        </w:rPr>
        <w:t>e</w:t>
      </w:r>
      <w:r w:rsidRPr="00420BB2">
        <w:rPr>
          <w:sz w:val="22"/>
        </w:rPr>
        <w:t xml:space="preserve"> aspekt</w:t>
      </w:r>
      <w:r w:rsidR="001D0608">
        <w:rPr>
          <w:sz w:val="22"/>
        </w:rPr>
        <w:t>y</w:t>
      </w:r>
      <w:r w:rsidRPr="00420BB2">
        <w:rPr>
          <w:sz w:val="22"/>
        </w:rPr>
        <w:t xml:space="preserve"> budowy i działania silników synchronicznych i specjalnych,</w:t>
      </w:r>
    </w:p>
    <w:p w14:paraId="79FC1CFE" w14:textId="06AA9DA4" w:rsidR="00420BB2" w:rsidRPr="00420BB2" w:rsidRDefault="00420BB2" w:rsidP="00420BB2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 w:rsidRPr="00420BB2">
        <w:rPr>
          <w:sz w:val="22"/>
        </w:rPr>
        <w:t>budow</w:t>
      </w:r>
      <w:r w:rsidR="001D0608">
        <w:rPr>
          <w:sz w:val="22"/>
        </w:rPr>
        <w:t>a</w:t>
      </w:r>
      <w:r w:rsidRPr="00420BB2">
        <w:rPr>
          <w:sz w:val="22"/>
        </w:rPr>
        <w:t xml:space="preserve"> układów zasilających napęd elektryczny,</w:t>
      </w:r>
    </w:p>
    <w:p w14:paraId="57F14624" w14:textId="66F9C1C7" w:rsidR="00420BB2" w:rsidRPr="00420BB2" w:rsidRDefault="00420BB2" w:rsidP="00420BB2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 w:rsidRPr="00420BB2">
        <w:rPr>
          <w:sz w:val="22"/>
        </w:rPr>
        <w:t>element</w:t>
      </w:r>
      <w:r w:rsidR="001D0608">
        <w:rPr>
          <w:sz w:val="22"/>
        </w:rPr>
        <w:t>y</w:t>
      </w:r>
      <w:r w:rsidRPr="00420BB2">
        <w:rPr>
          <w:sz w:val="22"/>
        </w:rPr>
        <w:t xml:space="preserve"> stykow</w:t>
      </w:r>
      <w:r w:rsidR="001D0608">
        <w:rPr>
          <w:sz w:val="22"/>
        </w:rPr>
        <w:t>e</w:t>
      </w:r>
      <w:r w:rsidRPr="00420BB2">
        <w:rPr>
          <w:sz w:val="22"/>
        </w:rPr>
        <w:t xml:space="preserve"> układów sterowania elektrycznego napędów elektrycznych i pneumatycznych.</w:t>
      </w:r>
    </w:p>
    <w:p w14:paraId="5E1CB54F" w14:textId="2D635F10" w:rsidR="00420BB2" w:rsidRPr="00420BB2" w:rsidRDefault="00420BB2" w:rsidP="00420BB2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 w:rsidRPr="00420BB2">
        <w:rPr>
          <w:sz w:val="22"/>
        </w:rPr>
        <w:t>działanie układów sterowania przekaźnikowo – stykowego stosowan</w:t>
      </w:r>
      <w:r w:rsidR="001D0608">
        <w:rPr>
          <w:sz w:val="22"/>
        </w:rPr>
        <w:t>e</w:t>
      </w:r>
      <w:r w:rsidRPr="00420BB2">
        <w:rPr>
          <w:sz w:val="22"/>
        </w:rPr>
        <w:t xml:space="preserve"> w napędach elektrycznych i pneumatycznych.</w:t>
      </w:r>
    </w:p>
    <w:p w14:paraId="02034471" w14:textId="77777777" w:rsidR="00667770" w:rsidRPr="001423A4" w:rsidRDefault="00667770" w:rsidP="004477FA">
      <w:pPr>
        <w:spacing w:after="0"/>
        <w:ind w:left="252"/>
      </w:pPr>
    </w:p>
    <w:p w14:paraId="52655208" w14:textId="62EFD5F4" w:rsidR="00667770" w:rsidRPr="001423A4" w:rsidRDefault="00667770" w:rsidP="00667770">
      <w:pPr>
        <w:spacing w:after="0"/>
      </w:pPr>
      <w:r>
        <w:t xml:space="preserve">W odniesieniu do </w:t>
      </w:r>
      <w:r w:rsidR="000D0A5E">
        <w:t>podanej tematyki</w:t>
      </w:r>
      <w:r>
        <w:t>: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399"/>
        <w:gridCol w:w="9086"/>
      </w:tblGrid>
      <w:tr w:rsidR="00183079" w14:paraId="77E5461C" w14:textId="77777777" w:rsidTr="004477FA">
        <w:tc>
          <w:tcPr>
            <w:tcW w:w="1399" w:type="dxa"/>
            <w:vAlign w:val="center"/>
          </w:tcPr>
          <w:p w14:paraId="32AE7000" w14:textId="77777777" w:rsidR="00183079" w:rsidRPr="000458B1" w:rsidRDefault="00183079" w:rsidP="004477FA">
            <w:pPr>
              <w:spacing w:after="0"/>
              <w:jc w:val="center"/>
              <w:rPr>
                <w:sz w:val="20"/>
                <w:szCs w:val="20"/>
              </w:rPr>
            </w:pPr>
            <w:r w:rsidRPr="00C277E4">
              <w:rPr>
                <w:b/>
                <w:bCs/>
                <w:color w:val="002060"/>
                <w:sz w:val="20"/>
                <w:szCs w:val="20"/>
              </w:rPr>
              <w:t>Wymagania</w:t>
            </w:r>
            <w:r>
              <w:rPr>
                <w:sz w:val="20"/>
                <w:szCs w:val="20"/>
              </w:rPr>
              <w:br/>
            </w:r>
            <w:r w:rsidRPr="00C277E4">
              <w:rPr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9086" w:type="dxa"/>
            <w:vAlign w:val="center"/>
          </w:tcPr>
          <w:p w14:paraId="690B771B" w14:textId="77777777" w:rsidR="00183079" w:rsidRPr="00C277E4" w:rsidRDefault="00183079" w:rsidP="004477FA">
            <w:pPr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Opis wymagań</w:t>
            </w:r>
          </w:p>
        </w:tc>
      </w:tr>
      <w:tr w:rsidR="00183079" w14:paraId="1D368EB2" w14:textId="77777777" w:rsidTr="004477FA">
        <w:tc>
          <w:tcPr>
            <w:tcW w:w="10485" w:type="dxa"/>
            <w:gridSpan w:val="2"/>
          </w:tcPr>
          <w:p w14:paraId="31BF9151" w14:textId="77777777" w:rsidR="00183079" w:rsidRPr="000458B1" w:rsidRDefault="0018307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dopuszczając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>:</w:t>
            </w:r>
          </w:p>
        </w:tc>
      </w:tr>
      <w:tr w:rsidR="00183079" w14:paraId="79395862" w14:textId="77777777" w:rsidTr="004477FA">
        <w:tc>
          <w:tcPr>
            <w:tcW w:w="1399" w:type="dxa"/>
            <w:vAlign w:val="center"/>
          </w:tcPr>
          <w:p w14:paraId="510CF3F7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k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onieczne</w:t>
            </w:r>
          </w:p>
          <w:p w14:paraId="78F8387F" w14:textId="77777777" w:rsidR="00183079" w:rsidRPr="000458B1" w:rsidRDefault="00183079" w:rsidP="004477F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9086" w:type="dxa"/>
          </w:tcPr>
          <w:p w14:paraId="659C644F" w14:textId="77777777" w:rsidR="00183079" w:rsidRPr="00BD5AA3" w:rsidRDefault="00183079" w:rsidP="004477FA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Przywołuje z pamięci poznane fakty, terminy, sposoby postępowania, metody i modele </w:t>
            </w:r>
            <w:r>
              <w:rPr>
                <w:sz w:val="20"/>
                <w:szCs w:val="20"/>
              </w:rPr>
              <w:t>czyli m.in.:</w:t>
            </w:r>
          </w:p>
          <w:p w14:paraId="3BC1146C" w14:textId="77777777" w:rsidR="00183079" w:rsidRPr="00032495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definiuje, nazywa, rozpoznaje, wylicza, wyznacza</w:t>
            </w:r>
            <w:r>
              <w:rPr>
                <w:b/>
                <w:bCs/>
                <w:sz w:val="20"/>
                <w:szCs w:val="20"/>
              </w:rPr>
              <w:t>, wymienia</w:t>
            </w:r>
            <w:r w:rsidRPr="002E72EC">
              <w:rPr>
                <w:b/>
                <w:bCs/>
                <w:sz w:val="20"/>
                <w:szCs w:val="20"/>
              </w:rPr>
              <w:t>, porządkuje</w:t>
            </w:r>
            <w:r>
              <w:rPr>
                <w:b/>
                <w:bCs/>
                <w:sz w:val="20"/>
                <w:szCs w:val="20"/>
              </w:rPr>
              <w:t>, rozpoznaje</w:t>
            </w:r>
            <w:r w:rsidRPr="002E72EC">
              <w:rPr>
                <w:b/>
                <w:bCs/>
                <w:sz w:val="20"/>
                <w:szCs w:val="20"/>
              </w:rPr>
              <w:t xml:space="preserve">, zapisuje fakty, terminy, sposoby postępowania, metody i modele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podanej </w:t>
            </w:r>
            <w:r w:rsidRPr="002E72EC">
              <w:rPr>
                <w:b/>
                <w:bCs/>
                <w:sz w:val="20"/>
                <w:szCs w:val="20"/>
              </w:rPr>
              <w:t>powyżej</w:t>
            </w:r>
            <w:r w:rsidRPr="002E72EC">
              <w:rPr>
                <w:sz w:val="20"/>
                <w:szCs w:val="20"/>
              </w:rPr>
              <w:t>.</w:t>
            </w:r>
          </w:p>
        </w:tc>
      </w:tr>
      <w:tr w:rsidR="00183079" w14:paraId="3D6E8D5B" w14:textId="77777777" w:rsidTr="004477FA">
        <w:tc>
          <w:tcPr>
            <w:tcW w:w="10485" w:type="dxa"/>
            <w:gridSpan w:val="2"/>
          </w:tcPr>
          <w:p w14:paraId="2800B00C" w14:textId="77777777" w:rsidR="00183079" w:rsidRPr="000458B1" w:rsidRDefault="0018307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dostateczn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dopuszczającą oraz:</w:t>
            </w:r>
          </w:p>
        </w:tc>
      </w:tr>
      <w:tr w:rsidR="00183079" w14:paraId="1D975F01" w14:textId="77777777" w:rsidTr="004477FA">
        <w:tc>
          <w:tcPr>
            <w:tcW w:w="1399" w:type="dxa"/>
            <w:vAlign w:val="center"/>
          </w:tcPr>
          <w:p w14:paraId="5531C375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lastRenderedPageBreak/>
              <w:t>p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odstawowe</w:t>
            </w:r>
          </w:p>
          <w:p w14:paraId="712452D1" w14:textId="77777777" w:rsidR="00183079" w:rsidRPr="00C277E4" w:rsidRDefault="00183079" w:rsidP="004477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9086" w:type="dxa"/>
          </w:tcPr>
          <w:p w14:paraId="198A0AAC" w14:textId="77777777" w:rsidR="00183079" w:rsidRPr="00BD5AA3" w:rsidRDefault="00183079" w:rsidP="004477FA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Porównuje i wnioskuje na bazie zapamiętanych informacji oraz tłumaczy i interpretuje znaczenie pojęć  </w:t>
            </w:r>
            <w:r>
              <w:rPr>
                <w:sz w:val="20"/>
                <w:szCs w:val="20"/>
              </w:rPr>
              <w:t>czyli m.in.:</w:t>
            </w:r>
          </w:p>
          <w:p w14:paraId="5FC82DF1" w14:textId="77777777" w:rsidR="00183079" w:rsidRPr="00E422B4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charakteryzuje, podaje przykłady, dobiera, identyfikuje</w:t>
            </w:r>
            <w:r>
              <w:rPr>
                <w:b/>
                <w:bCs/>
                <w:sz w:val="20"/>
                <w:szCs w:val="20"/>
              </w:rPr>
              <w:t>, ilustruje</w:t>
            </w:r>
            <w:r w:rsidRPr="002E72EC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 xml:space="preserve">objaśnia, </w:t>
            </w:r>
            <w:r w:rsidRPr="002E72EC">
              <w:rPr>
                <w:b/>
                <w:bCs/>
                <w:sz w:val="20"/>
                <w:szCs w:val="20"/>
              </w:rPr>
              <w:t>przelicza, tłumaczy i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2E72EC">
              <w:rPr>
                <w:b/>
                <w:bCs/>
                <w:sz w:val="20"/>
                <w:szCs w:val="20"/>
              </w:rPr>
              <w:t xml:space="preserve">wyjaśnia pojęcia oraz porównuje i wnioskuje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183079" w14:paraId="363B2812" w14:textId="77777777" w:rsidTr="004477FA">
        <w:tc>
          <w:tcPr>
            <w:tcW w:w="10485" w:type="dxa"/>
            <w:gridSpan w:val="2"/>
          </w:tcPr>
          <w:p w14:paraId="532464C8" w14:textId="77777777" w:rsidR="00183079" w:rsidRPr="000458B1" w:rsidRDefault="0018307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czeń otrzymuję ocenę dobrą, jeżeli spełnił wymagania na ocenę dostateczną oraz:</w:t>
            </w:r>
          </w:p>
        </w:tc>
      </w:tr>
      <w:tr w:rsidR="00183079" w14:paraId="5C19599D" w14:textId="77777777" w:rsidTr="004477FA">
        <w:tc>
          <w:tcPr>
            <w:tcW w:w="1399" w:type="dxa"/>
            <w:vAlign w:val="center"/>
          </w:tcPr>
          <w:p w14:paraId="167D0518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r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ozszerzające</w:t>
            </w:r>
          </w:p>
          <w:p w14:paraId="5539394B" w14:textId="77777777" w:rsidR="00183079" w:rsidRPr="00C277E4" w:rsidRDefault="00183079" w:rsidP="004477F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9086" w:type="dxa"/>
          </w:tcPr>
          <w:p w14:paraId="0F57C858" w14:textId="77777777" w:rsidR="00183079" w:rsidRPr="00EF2DAA" w:rsidRDefault="00183079" w:rsidP="004477FA">
            <w:pPr>
              <w:spacing w:after="0"/>
              <w:rPr>
                <w:sz w:val="20"/>
                <w:szCs w:val="20"/>
              </w:rPr>
            </w:pPr>
            <w:r w:rsidRPr="00EF2DAA">
              <w:rPr>
                <w:sz w:val="20"/>
                <w:szCs w:val="20"/>
              </w:rPr>
              <w:t>Używa i stosuje zapamiętane informacje do rozwiązywania znanych problemów poprzez wybór rozwiązania z</w:t>
            </w:r>
            <w:r>
              <w:rPr>
                <w:sz w:val="20"/>
                <w:szCs w:val="20"/>
              </w:rPr>
              <w:t> </w:t>
            </w:r>
            <w:r w:rsidRPr="00EF2DAA">
              <w:rPr>
                <w:sz w:val="20"/>
                <w:szCs w:val="20"/>
              </w:rPr>
              <w:t>zamkniętej listy</w:t>
            </w:r>
            <w:r>
              <w:rPr>
                <w:sz w:val="20"/>
                <w:szCs w:val="20"/>
              </w:rPr>
              <w:t xml:space="preserve"> czyli m.in.: </w:t>
            </w:r>
          </w:p>
          <w:p w14:paraId="35AD8022" w14:textId="77777777" w:rsidR="00183079" w:rsidRPr="002238AB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demonstruje, </w:t>
            </w:r>
            <w:r w:rsidRPr="002E72EC">
              <w:rPr>
                <w:b/>
                <w:bCs/>
                <w:sz w:val="20"/>
                <w:szCs w:val="20"/>
              </w:rPr>
              <w:t>interpretuje,</w:t>
            </w:r>
            <w:r>
              <w:rPr>
                <w:b/>
                <w:bCs/>
                <w:sz w:val="20"/>
                <w:szCs w:val="20"/>
              </w:rPr>
              <w:t xml:space="preserve"> korzysta,</w:t>
            </w:r>
            <w:r w:rsidRPr="002E72EC">
              <w:rPr>
                <w:b/>
                <w:bCs/>
                <w:sz w:val="20"/>
                <w:szCs w:val="20"/>
              </w:rPr>
              <w:t xml:space="preserve"> odkrywa, </w:t>
            </w:r>
            <w:r>
              <w:rPr>
                <w:b/>
                <w:bCs/>
                <w:sz w:val="20"/>
                <w:szCs w:val="20"/>
              </w:rPr>
              <w:t xml:space="preserve">przedstawia, przewiduje, </w:t>
            </w:r>
            <w:r w:rsidRPr="002E72EC">
              <w:rPr>
                <w:b/>
                <w:bCs/>
                <w:sz w:val="20"/>
                <w:szCs w:val="20"/>
              </w:rPr>
              <w:t>wdraża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 w:rsidRPr="002E72EC">
              <w:rPr>
                <w:b/>
                <w:bCs/>
                <w:sz w:val="20"/>
                <w:szCs w:val="20"/>
              </w:rPr>
              <w:t xml:space="preserve">wykorzystuje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183079" w14:paraId="4C74B635" w14:textId="77777777" w:rsidTr="004477FA">
        <w:tc>
          <w:tcPr>
            <w:tcW w:w="10485" w:type="dxa"/>
            <w:gridSpan w:val="2"/>
          </w:tcPr>
          <w:p w14:paraId="538FBDE4" w14:textId="77777777" w:rsidR="00183079" w:rsidRPr="000458B1" w:rsidRDefault="0018307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bardzo dobr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dobrą oraz:</w:t>
            </w:r>
          </w:p>
        </w:tc>
      </w:tr>
      <w:tr w:rsidR="00183079" w14:paraId="07AE1BA7" w14:textId="77777777" w:rsidTr="004477FA">
        <w:tc>
          <w:tcPr>
            <w:tcW w:w="1399" w:type="dxa"/>
            <w:vAlign w:val="center"/>
          </w:tcPr>
          <w:p w14:paraId="347EFC0D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d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opełniające</w:t>
            </w:r>
          </w:p>
          <w:p w14:paraId="06984EAD" w14:textId="77777777" w:rsidR="00183079" w:rsidRPr="00C277E4" w:rsidRDefault="00183079" w:rsidP="004477F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9086" w:type="dxa"/>
          </w:tcPr>
          <w:p w14:paraId="1C0EEF0F" w14:textId="77777777" w:rsidR="00183079" w:rsidRPr="00151230" w:rsidRDefault="00183079" w:rsidP="004477FA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Rozpoznaje elementy składowe problemów, powiązania i relacje między nimi a następnie na podstawie własnego wnioskowania rozwiązuje te problemy, poprzez podanie własnych </w:t>
            </w:r>
            <w:r>
              <w:rPr>
                <w:sz w:val="20"/>
                <w:szCs w:val="20"/>
              </w:rPr>
              <w:t>czyli m.in.:</w:t>
            </w:r>
          </w:p>
          <w:p w14:paraId="03F5CC5F" w14:textId="77777777" w:rsidR="00183079" w:rsidRPr="00AB3CD0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analizuje, </w:t>
            </w:r>
            <w:r>
              <w:rPr>
                <w:b/>
                <w:bCs/>
                <w:sz w:val="20"/>
                <w:szCs w:val="20"/>
              </w:rPr>
              <w:t xml:space="preserve">bada, </w:t>
            </w:r>
            <w:r w:rsidRPr="00151230">
              <w:rPr>
                <w:b/>
                <w:bCs/>
                <w:sz w:val="20"/>
                <w:szCs w:val="20"/>
              </w:rPr>
              <w:t>koreluje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151230">
              <w:rPr>
                <w:b/>
                <w:bCs/>
                <w:sz w:val="20"/>
                <w:szCs w:val="20"/>
              </w:rPr>
              <w:t xml:space="preserve"> rozkłada na części, </w:t>
            </w:r>
            <w:r>
              <w:rPr>
                <w:b/>
                <w:bCs/>
                <w:sz w:val="20"/>
                <w:szCs w:val="20"/>
              </w:rPr>
              <w:t xml:space="preserve">kalkuluje, </w:t>
            </w:r>
            <w:r w:rsidRPr="00151230">
              <w:rPr>
                <w:b/>
                <w:bCs/>
                <w:sz w:val="20"/>
                <w:szCs w:val="20"/>
              </w:rPr>
              <w:t xml:space="preserve">kategoryzuje, kwestionuje, </w:t>
            </w:r>
            <w:r>
              <w:rPr>
                <w:b/>
                <w:bCs/>
                <w:sz w:val="20"/>
                <w:szCs w:val="20"/>
              </w:rPr>
              <w:t xml:space="preserve">rozróżnia, </w:t>
            </w:r>
            <w:r w:rsidRPr="00151230">
              <w:rPr>
                <w:b/>
                <w:bCs/>
                <w:sz w:val="20"/>
                <w:szCs w:val="20"/>
              </w:rPr>
              <w:t xml:space="preserve">wnioskuje bada problemy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183079" w14:paraId="469532AB" w14:textId="77777777" w:rsidTr="004477FA">
        <w:tc>
          <w:tcPr>
            <w:tcW w:w="10485" w:type="dxa"/>
            <w:gridSpan w:val="2"/>
          </w:tcPr>
          <w:p w14:paraId="3D677F8E" w14:textId="77777777" w:rsidR="00183079" w:rsidRPr="000458B1" w:rsidRDefault="00183079" w:rsidP="004477FA">
            <w:pPr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 xml:space="preserve">Uczeń otrzymuję ocenę </w:t>
            </w:r>
            <w:r>
              <w:rPr>
                <w:sz w:val="20"/>
                <w:szCs w:val="20"/>
              </w:rPr>
              <w:t>celującą,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bardzo dobrą oraz:</w:t>
            </w:r>
          </w:p>
        </w:tc>
      </w:tr>
      <w:tr w:rsidR="00183079" w14:paraId="7C366916" w14:textId="77777777" w:rsidTr="004477FA">
        <w:tc>
          <w:tcPr>
            <w:tcW w:w="1399" w:type="dxa"/>
            <w:vAlign w:val="center"/>
          </w:tcPr>
          <w:p w14:paraId="64C599EB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w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ykraczające</w:t>
            </w:r>
          </w:p>
          <w:p w14:paraId="0BAEB75F" w14:textId="77777777" w:rsidR="00183079" w:rsidRPr="00C277E4" w:rsidRDefault="00183079" w:rsidP="004477F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celując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086" w:type="dxa"/>
          </w:tcPr>
          <w:p w14:paraId="48BD79AC" w14:textId="77777777" w:rsidR="00183079" w:rsidRPr="00151230" w:rsidRDefault="00183079" w:rsidP="004477FA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Ocenia i wartościuje informacje z uwagi na podane kryteria, tworzy własne kryteria oceny i argumentacji, dobiera i zestawia elementy składowe w nową strukturę pozwalającą na syntezę nowej informacji i unikalnych rozwiązań </w:t>
            </w:r>
            <w:r>
              <w:rPr>
                <w:sz w:val="20"/>
                <w:szCs w:val="20"/>
              </w:rPr>
              <w:t>czyli m.in.:</w:t>
            </w:r>
          </w:p>
          <w:p w14:paraId="27F1A43C" w14:textId="77777777" w:rsidR="00183079" w:rsidRPr="00AB3CD0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krytykuje, decyduje, ocenia, bada, </w:t>
            </w:r>
            <w:r>
              <w:rPr>
                <w:b/>
                <w:bCs/>
                <w:sz w:val="20"/>
                <w:szCs w:val="20"/>
              </w:rPr>
              <w:t xml:space="preserve">poprawia, sporządza, </w:t>
            </w:r>
            <w:r w:rsidRPr="00151230">
              <w:rPr>
                <w:b/>
                <w:bCs/>
                <w:sz w:val="20"/>
                <w:szCs w:val="20"/>
              </w:rPr>
              <w:t>wnioskuje</w:t>
            </w:r>
            <w:r>
              <w:rPr>
                <w:b/>
                <w:bCs/>
                <w:sz w:val="20"/>
                <w:szCs w:val="20"/>
              </w:rPr>
              <w:t xml:space="preserve">, projektuje, rekonstruuje, </w:t>
            </w:r>
            <w:r w:rsidRPr="00151230">
              <w:rPr>
                <w:b/>
                <w:bCs/>
                <w:sz w:val="20"/>
                <w:szCs w:val="20"/>
              </w:rPr>
              <w:t xml:space="preserve"> weryfikuje, tworzy nowe informacje i unikalne rozwiązania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67ACF961" w14:textId="77777777" w:rsidR="00A929FF" w:rsidRDefault="00A929FF" w:rsidP="00A929FF">
      <w:pPr>
        <w:spacing w:after="160" w:line="259" w:lineRule="auto"/>
      </w:pPr>
    </w:p>
    <w:p w14:paraId="71E7F2D3" w14:textId="77777777" w:rsidR="00A929FF" w:rsidRPr="00340ED2" w:rsidRDefault="00A929FF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 w:rsidRPr="00340ED2">
        <w:rPr>
          <w:b/>
          <w:bCs/>
        </w:rPr>
        <w:t xml:space="preserve">Informacje </w:t>
      </w:r>
      <w:r>
        <w:rPr>
          <w:b/>
          <w:bCs/>
        </w:rPr>
        <w:t>końcowe</w:t>
      </w:r>
    </w:p>
    <w:p w14:paraId="6A5B7AC4" w14:textId="2EF2E45A" w:rsidR="00A929FF" w:rsidRDefault="00A929FF" w:rsidP="00A929FF">
      <w:r>
        <w:t>Zgodnie z przepisami prawa oświatowego, nauczyciel dostosowuje wymagania edukacyjne do zaleceń zawartych w opinii Poradni Psychologiczno-Pedagogicznej</w:t>
      </w:r>
      <w:r w:rsidR="00183079">
        <w:t>.</w:t>
      </w:r>
    </w:p>
    <w:p w14:paraId="46A5C82E" w14:textId="77777777" w:rsidR="00680FBC" w:rsidRDefault="00680FBC" w:rsidP="00A929FF">
      <w:pPr>
        <w:ind w:left="4956" w:firstLine="708"/>
      </w:pPr>
    </w:p>
    <w:p w14:paraId="42289C38" w14:textId="6F0850F1" w:rsidR="00340794" w:rsidRDefault="00A929FF" w:rsidP="00680FBC">
      <w:pPr>
        <w:ind w:left="4956" w:firstLine="708"/>
      </w:pPr>
      <w:r>
        <w:t>Opracował: mgr inż. Piotr Obrzut</w:t>
      </w:r>
      <w:bookmarkEnd w:id="0"/>
    </w:p>
    <w:sectPr w:rsidR="00340794" w:rsidSect="00AE49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12707D" w14:textId="77777777" w:rsidR="0009539E" w:rsidRDefault="0009539E" w:rsidP="006B74B6">
      <w:pPr>
        <w:spacing w:after="0" w:line="240" w:lineRule="auto"/>
      </w:pPr>
      <w:r>
        <w:separator/>
      </w:r>
    </w:p>
  </w:endnote>
  <w:endnote w:type="continuationSeparator" w:id="0">
    <w:p w14:paraId="10FD2F44" w14:textId="77777777" w:rsidR="0009539E" w:rsidRDefault="0009539E" w:rsidP="006B7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59B3C" w14:textId="77777777" w:rsidR="009E05D7" w:rsidRDefault="009E05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F5676" w14:textId="77777777" w:rsidR="009E05D7" w:rsidRDefault="009E05D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716E7" w14:textId="77777777" w:rsidR="009E05D7" w:rsidRDefault="009E05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D82D6" w14:textId="77777777" w:rsidR="0009539E" w:rsidRDefault="0009539E" w:rsidP="006B74B6">
      <w:pPr>
        <w:spacing w:after="0" w:line="240" w:lineRule="auto"/>
      </w:pPr>
      <w:r>
        <w:separator/>
      </w:r>
    </w:p>
  </w:footnote>
  <w:footnote w:type="continuationSeparator" w:id="0">
    <w:p w14:paraId="4C23CA96" w14:textId="77777777" w:rsidR="0009539E" w:rsidRDefault="0009539E" w:rsidP="006B7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0CE6F" w14:textId="77777777" w:rsidR="009E05D7" w:rsidRDefault="009E05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BE01B" w14:textId="5A63135B" w:rsidR="00E115AF" w:rsidRDefault="00E115AF" w:rsidP="00BD5AA3">
    <w:pPr>
      <w:pStyle w:val="Nagwek"/>
      <w:tabs>
        <w:tab w:val="clear" w:pos="9072"/>
        <w:tab w:val="right" w:pos="10348"/>
      </w:tabs>
    </w:pPr>
    <w:r>
      <w:t xml:space="preserve">Zespół Szkół </w:t>
    </w:r>
    <w:r w:rsidR="009E05D7">
      <w:t>E</w:t>
    </w:r>
    <w:r>
      <w:t xml:space="preserve">lektryczno-Mechanicznych w Nowym Sączu </w:t>
    </w:r>
    <w:r>
      <w:tab/>
      <w:t>Dokumentacja przedmiotowa</w:t>
    </w:r>
  </w:p>
  <w:p w14:paraId="08C12775" w14:textId="77A0C1E5" w:rsidR="00E115AF" w:rsidRDefault="00BD5AA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458462" wp14:editId="0AC3E3A8">
              <wp:simplePos x="0" y="0"/>
              <wp:positionH relativeFrom="column">
                <wp:posOffset>-3976</wp:posOffset>
              </wp:positionH>
              <wp:positionV relativeFrom="paragraph">
                <wp:posOffset>85670</wp:posOffset>
              </wp:positionV>
              <wp:extent cx="6583680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58368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307148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6.75pt" to="518.1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" strokecolor="black [3200]" strokeweight=".5pt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C25C7" w14:textId="77777777" w:rsidR="009E05D7" w:rsidRDefault="009E05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70B2"/>
    <w:multiLevelType w:val="hybridMultilevel"/>
    <w:tmpl w:val="2F8C5374"/>
    <w:lvl w:ilvl="0" w:tplc="F2ECE4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72CAC"/>
    <w:multiLevelType w:val="hybridMultilevel"/>
    <w:tmpl w:val="D5969A72"/>
    <w:lvl w:ilvl="0" w:tplc="B380D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33091"/>
    <w:multiLevelType w:val="hybridMultilevel"/>
    <w:tmpl w:val="BDB69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052B6"/>
    <w:multiLevelType w:val="hybridMultilevel"/>
    <w:tmpl w:val="DE7A7108"/>
    <w:lvl w:ilvl="0" w:tplc="F612AC2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D23E2"/>
    <w:multiLevelType w:val="hybridMultilevel"/>
    <w:tmpl w:val="78665B50"/>
    <w:lvl w:ilvl="0" w:tplc="D0FAA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B051B"/>
    <w:multiLevelType w:val="hybridMultilevel"/>
    <w:tmpl w:val="DF2AF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11C33"/>
    <w:multiLevelType w:val="hybridMultilevel"/>
    <w:tmpl w:val="235CE366"/>
    <w:lvl w:ilvl="0" w:tplc="6D0CD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C6F77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E64BC7"/>
    <w:multiLevelType w:val="hybridMultilevel"/>
    <w:tmpl w:val="A3A0C8BA"/>
    <w:lvl w:ilvl="0" w:tplc="848A49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C47C9F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7E0840"/>
    <w:multiLevelType w:val="hybridMultilevel"/>
    <w:tmpl w:val="6302A942"/>
    <w:lvl w:ilvl="0" w:tplc="378C68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594AFD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991204"/>
    <w:multiLevelType w:val="hybridMultilevel"/>
    <w:tmpl w:val="45961FF4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260CDD"/>
    <w:multiLevelType w:val="hybridMultilevel"/>
    <w:tmpl w:val="535EB4A6"/>
    <w:lvl w:ilvl="0" w:tplc="3162E7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D7179B"/>
    <w:multiLevelType w:val="hybridMultilevel"/>
    <w:tmpl w:val="0F64F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D674EC"/>
    <w:multiLevelType w:val="hybridMultilevel"/>
    <w:tmpl w:val="B824C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703822">
    <w:abstractNumId w:val="14"/>
  </w:num>
  <w:num w:numId="2" w16cid:durableId="1410156690">
    <w:abstractNumId w:val="2"/>
  </w:num>
  <w:num w:numId="3" w16cid:durableId="1740712222">
    <w:abstractNumId w:val="7"/>
  </w:num>
  <w:num w:numId="4" w16cid:durableId="1922834240">
    <w:abstractNumId w:val="9"/>
  </w:num>
  <w:num w:numId="5" w16cid:durableId="525367904">
    <w:abstractNumId w:val="11"/>
  </w:num>
  <w:num w:numId="6" w16cid:durableId="559678243">
    <w:abstractNumId w:val="0"/>
  </w:num>
  <w:num w:numId="7" w16cid:durableId="1207716709">
    <w:abstractNumId w:val="6"/>
  </w:num>
  <w:num w:numId="8" w16cid:durableId="1139033173">
    <w:abstractNumId w:val="4"/>
  </w:num>
  <w:num w:numId="9" w16cid:durableId="1519663633">
    <w:abstractNumId w:val="13"/>
  </w:num>
  <w:num w:numId="10" w16cid:durableId="1365708848">
    <w:abstractNumId w:val="8"/>
  </w:num>
  <w:num w:numId="11" w16cid:durableId="1967467755">
    <w:abstractNumId w:val="1"/>
  </w:num>
  <w:num w:numId="12" w16cid:durableId="878396064">
    <w:abstractNumId w:val="5"/>
  </w:num>
  <w:num w:numId="13" w16cid:durableId="1056585134">
    <w:abstractNumId w:val="15"/>
  </w:num>
  <w:num w:numId="14" w16cid:durableId="615017229">
    <w:abstractNumId w:val="3"/>
  </w:num>
  <w:num w:numId="15" w16cid:durableId="564872195">
    <w:abstractNumId w:val="10"/>
  </w:num>
  <w:num w:numId="16" w16cid:durableId="17673838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4B6"/>
    <w:rsid w:val="00020300"/>
    <w:rsid w:val="000747A5"/>
    <w:rsid w:val="00083037"/>
    <w:rsid w:val="0009539E"/>
    <w:rsid w:val="000D0A5E"/>
    <w:rsid w:val="000E3E29"/>
    <w:rsid w:val="00111092"/>
    <w:rsid w:val="001326CF"/>
    <w:rsid w:val="00151230"/>
    <w:rsid w:val="00183079"/>
    <w:rsid w:val="001A00DF"/>
    <w:rsid w:val="001A171B"/>
    <w:rsid w:val="001D0608"/>
    <w:rsid w:val="001E0CED"/>
    <w:rsid w:val="001F5E03"/>
    <w:rsid w:val="00227095"/>
    <w:rsid w:val="00254BBE"/>
    <w:rsid w:val="00255500"/>
    <w:rsid w:val="00255692"/>
    <w:rsid w:val="002809D9"/>
    <w:rsid w:val="002953F4"/>
    <w:rsid w:val="002B3BBE"/>
    <w:rsid w:val="002C2A14"/>
    <w:rsid w:val="002E72EC"/>
    <w:rsid w:val="0032515D"/>
    <w:rsid w:val="00335427"/>
    <w:rsid w:val="00340794"/>
    <w:rsid w:val="00356CF0"/>
    <w:rsid w:val="003575B9"/>
    <w:rsid w:val="00384A10"/>
    <w:rsid w:val="003B6325"/>
    <w:rsid w:val="003C0ACA"/>
    <w:rsid w:val="003C7D92"/>
    <w:rsid w:val="003F6285"/>
    <w:rsid w:val="004002F6"/>
    <w:rsid w:val="00420BB2"/>
    <w:rsid w:val="00424A1D"/>
    <w:rsid w:val="00477BD7"/>
    <w:rsid w:val="00487883"/>
    <w:rsid w:val="005038A4"/>
    <w:rsid w:val="005136BD"/>
    <w:rsid w:val="00513EA7"/>
    <w:rsid w:val="00520318"/>
    <w:rsid w:val="0055181C"/>
    <w:rsid w:val="005C7813"/>
    <w:rsid w:val="005D7C3D"/>
    <w:rsid w:val="0061543B"/>
    <w:rsid w:val="00647FF1"/>
    <w:rsid w:val="0066345B"/>
    <w:rsid w:val="00667770"/>
    <w:rsid w:val="0067281E"/>
    <w:rsid w:val="00680FBC"/>
    <w:rsid w:val="006B155C"/>
    <w:rsid w:val="006B74B6"/>
    <w:rsid w:val="006C14F2"/>
    <w:rsid w:val="006D6FD8"/>
    <w:rsid w:val="006E0308"/>
    <w:rsid w:val="007305E2"/>
    <w:rsid w:val="00734CF1"/>
    <w:rsid w:val="007869AD"/>
    <w:rsid w:val="00800328"/>
    <w:rsid w:val="008425CF"/>
    <w:rsid w:val="00891470"/>
    <w:rsid w:val="008D0221"/>
    <w:rsid w:val="008E3965"/>
    <w:rsid w:val="00921E06"/>
    <w:rsid w:val="00953346"/>
    <w:rsid w:val="00962A80"/>
    <w:rsid w:val="0099250E"/>
    <w:rsid w:val="009C4332"/>
    <w:rsid w:val="009E05D7"/>
    <w:rsid w:val="009E67E2"/>
    <w:rsid w:val="00A33093"/>
    <w:rsid w:val="00A703D5"/>
    <w:rsid w:val="00A929FF"/>
    <w:rsid w:val="00AB5F4E"/>
    <w:rsid w:val="00AC2A0E"/>
    <w:rsid w:val="00AE497E"/>
    <w:rsid w:val="00B133AF"/>
    <w:rsid w:val="00B224D7"/>
    <w:rsid w:val="00B35C6E"/>
    <w:rsid w:val="00B81993"/>
    <w:rsid w:val="00BC4364"/>
    <w:rsid w:val="00BD49FF"/>
    <w:rsid w:val="00BD5AA3"/>
    <w:rsid w:val="00BF1E77"/>
    <w:rsid w:val="00C277E4"/>
    <w:rsid w:val="00CA0168"/>
    <w:rsid w:val="00CA3FB1"/>
    <w:rsid w:val="00CA6E0E"/>
    <w:rsid w:val="00CB3D9A"/>
    <w:rsid w:val="00CD0000"/>
    <w:rsid w:val="00CF5B45"/>
    <w:rsid w:val="00D60FFF"/>
    <w:rsid w:val="00D61141"/>
    <w:rsid w:val="00D95548"/>
    <w:rsid w:val="00DA20E9"/>
    <w:rsid w:val="00DC7C37"/>
    <w:rsid w:val="00DD3254"/>
    <w:rsid w:val="00E045A4"/>
    <w:rsid w:val="00E115AF"/>
    <w:rsid w:val="00E2673B"/>
    <w:rsid w:val="00E37A0F"/>
    <w:rsid w:val="00EC5D7E"/>
    <w:rsid w:val="00EE1E1B"/>
    <w:rsid w:val="00EE3245"/>
    <w:rsid w:val="00EF2DAA"/>
    <w:rsid w:val="00F13FAE"/>
    <w:rsid w:val="00F416FC"/>
    <w:rsid w:val="00F64D9C"/>
    <w:rsid w:val="00F760E0"/>
    <w:rsid w:val="00F85FDB"/>
    <w:rsid w:val="00F87404"/>
    <w:rsid w:val="00F90D5D"/>
    <w:rsid w:val="00FA0C55"/>
    <w:rsid w:val="00FD00C3"/>
    <w:rsid w:val="00FF0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47D86"/>
  <w15:chartTrackingRefBased/>
  <w15:docId w15:val="{7AB529FE-8C73-4C07-ADC4-47A3B1B4A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4B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74B6"/>
    <w:pPr>
      <w:spacing w:after="160" w:line="240" w:lineRule="auto"/>
      <w:ind w:left="1008" w:hanging="288"/>
      <w:contextualSpacing/>
    </w:pPr>
    <w:rPr>
      <w:rFonts w:eastAsiaTheme="minorHAnsi"/>
      <w:sz w:val="21"/>
    </w:rPr>
  </w:style>
  <w:style w:type="table" w:styleId="Tabela-Siatka">
    <w:name w:val="Table Grid"/>
    <w:basedOn w:val="Standardowy"/>
    <w:uiPriority w:val="59"/>
    <w:unhideWhenUsed/>
    <w:rsid w:val="006B74B6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4B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4B6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1108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t_automatyk_PO</dc:creator>
  <cp:keywords/>
  <dc:description/>
  <cp:lastModifiedBy>Obrzut</cp:lastModifiedBy>
  <cp:revision>3</cp:revision>
  <cp:lastPrinted>2024-09-10T07:24:00Z</cp:lastPrinted>
  <dcterms:created xsi:type="dcterms:W3CDTF">2025-09-01T06:05:00Z</dcterms:created>
  <dcterms:modified xsi:type="dcterms:W3CDTF">2025-09-04T05:56:00Z</dcterms:modified>
</cp:coreProperties>
</file>